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15" w:rsidRPr="00F90094" w:rsidRDefault="00724715" w:rsidP="00F90094">
      <w:pPr>
        <w:jc w:val="center"/>
        <w:rPr>
          <w:rFonts w:asciiTheme="majorHAnsi" w:hAnsiTheme="majorHAnsi" w:cs="Times New Roman"/>
          <w:b/>
          <w:bCs/>
          <w:color w:val="000000"/>
          <w:sz w:val="24"/>
          <w:szCs w:val="24"/>
        </w:rPr>
      </w:pPr>
      <w:bookmarkStart w:id="0" w:name="_GoBack"/>
      <w:bookmarkEnd w:id="0"/>
      <w:r w:rsidRPr="00F90094">
        <w:rPr>
          <w:rFonts w:asciiTheme="majorHAnsi" w:hAnsiTheme="majorHAnsi" w:cs="Times New Roman"/>
          <w:b/>
          <w:bCs/>
          <w:color w:val="000000"/>
          <w:sz w:val="24"/>
          <w:szCs w:val="24"/>
        </w:rPr>
        <w:t>Согласие на обработку персональных данных субъекта персональных данных</w:t>
      </w:r>
    </w:p>
    <w:p w:rsidR="00724715" w:rsidRPr="00724715" w:rsidRDefault="00724715" w:rsidP="00724715">
      <w:pPr>
        <w:jc w:val="both"/>
        <w:rPr>
          <w:rFonts w:asciiTheme="majorHAnsi" w:hAnsiTheme="majorHAnsi" w:cs="Times New Roman"/>
          <w:bCs/>
          <w:color w:val="000000"/>
          <w:sz w:val="20"/>
          <w:szCs w:val="20"/>
        </w:rPr>
      </w:pPr>
      <w:r w:rsidRPr="00724715">
        <w:rPr>
          <w:rFonts w:asciiTheme="majorHAnsi" w:hAnsiTheme="majorHAnsi" w:cs="Times New Roman"/>
          <w:bCs/>
          <w:color w:val="000000"/>
          <w:sz w:val="20"/>
          <w:szCs w:val="20"/>
        </w:rPr>
        <w:t>Настоящим Я, действуя своей волей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своем интересе, при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размещении (вводе) своих персональных данных, содержащих мои персональные данные (том числе, но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не</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ограничиваясь: фамилию, имя, отчество, номер телефона, адрес электронной почты) на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Интернет—сайте Общества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ограниченной ответственностью «</w:t>
      </w:r>
      <w:r w:rsidR="000201AA" w:rsidRPr="000201AA">
        <w:rPr>
          <w:rFonts w:asciiTheme="majorHAnsi" w:hAnsiTheme="majorHAnsi" w:cs="Times New Roman"/>
          <w:bCs/>
          <w:color w:val="000000"/>
          <w:sz w:val="20"/>
          <w:szCs w:val="20"/>
        </w:rPr>
        <w:t>Инвест Портал»</w:t>
      </w:r>
      <w:r w:rsidRPr="00724715">
        <w:rPr>
          <w:rFonts w:asciiTheme="majorHAnsi" w:hAnsiTheme="majorHAnsi" w:cs="Times New Roman"/>
          <w:bCs/>
          <w:color w:val="000000"/>
          <w:sz w:val="20"/>
          <w:szCs w:val="20"/>
        </w:rPr>
        <w:t xml:space="preserve">» </w:t>
      </w:r>
      <w:r w:rsidR="000201AA" w:rsidRPr="000201AA">
        <w:rPr>
          <w:rFonts w:asciiTheme="majorHAnsi" w:hAnsiTheme="majorHAnsi" w:cs="Times New Roman"/>
          <w:bCs/>
          <w:color w:val="000000"/>
          <w:sz w:val="20"/>
          <w:szCs w:val="20"/>
        </w:rPr>
        <w:t>https://investfuture.ru</w:t>
      </w:r>
      <w:r w:rsidRPr="00724715">
        <w:rPr>
          <w:rFonts w:asciiTheme="majorHAnsi" w:hAnsiTheme="majorHAnsi" w:cs="Times New Roman"/>
          <w:bCs/>
          <w:color w:val="000000"/>
          <w:sz w:val="20"/>
          <w:szCs w:val="20"/>
        </w:rPr>
        <w:t xml:space="preserve"> (далее</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 Персональные данные, Сайт соответственно), предоставляю Обществу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ограниченной ответственностью «Компания Брокеркредитсервис» (ООО «Компания</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БКС», Оператор) (ОГРН 1025402459334, местонахождение: Российская Федерация, 630099, Новосибирск, ул.</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Советская,</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37), право (согласие) на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обработку моих Персональных данных,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настоящим подтверждаю, что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даю такое согласие.</w:t>
      </w:r>
    </w:p>
    <w:p w:rsidR="00724715" w:rsidRPr="00724715" w:rsidRDefault="00724715" w:rsidP="00724715">
      <w:pPr>
        <w:jc w:val="both"/>
        <w:rPr>
          <w:rFonts w:asciiTheme="majorHAnsi" w:hAnsiTheme="majorHAnsi" w:cs="Times New Roman"/>
          <w:bCs/>
          <w:color w:val="000000"/>
          <w:sz w:val="20"/>
          <w:szCs w:val="20"/>
        </w:rPr>
      </w:pPr>
      <w:r w:rsidRPr="00724715">
        <w:rPr>
          <w:rFonts w:asciiTheme="majorHAnsi" w:hAnsiTheme="majorHAnsi" w:cs="Times New Roman"/>
          <w:bCs/>
          <w:color w:val="000000"/>
          <w:sz w:val="20"/>
          <w:szCs w:val="20"/>
        </w:rPr>
        <w:t>Настоящим прошу ООО «Компания</w:t>
      </w:r>
      <w:r w:rsidR="00F90094">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БКС» получать от</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сообщать (предоставлять) Акционерному обществу «БКС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 Инвестиционный Банк» (АО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«БКС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Банк») (ОГРН 1055400000369, Российская Федерация, местонахождение: 630099, Новосибирск, Советская,</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37), Акционерному обществу Управляющая Компания «Брокеркредитсервис» (АО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УК</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«БКС») (ОГРН 1025403200020, Российская Федерация, местонахождение: 630099, Новосибирск, Советская,</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37), Обществу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ограниченной ответственностью «Межрегиональный специализированный депозитарий» (ООО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«МСД») (ОГРН 1035403212646, Российская Федерация, местонахождение: 129110, Москва, Проспект Мира,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69, стр.</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 xml:space="preserve">1), «БРОКЕРКРЕДИТСЕРВИС (КИПР) ЛИМИТЕД» (регистрационный номер №154856, местонахождение: </w:t>
      </w:r>
      <w:proofErr w:type="spellStart"/>
      <w:r w:rsidRPr="00724715">
        <w:rPr>
          <w:rFonts w:asciiTheme="majorHAnsi" w:hAnsiTheme="majorHAnsi" w:cs="Times New Roman"/>
          <w:bCs/>
          <w:color w:val="000000"/>
          <w:sz w:val="20"/>
          <w:szCs w:val="20"/>
        </w:rPr>
        <w:t>Макриус</w:t>
      </w:r>
      <w:proofErr w:type="spellEnd"/>
      <w:r w:rsidRPr="00724715">
        <w:rPr>
          <w:rFonts w:asciiTheme="majorHAnsi" w:hAnsiTheme="majorHAnsi" w:cs="Times New Roman"/>
          <w:bCs/>
          <w:color w:val="000000"/>
          <w:sz w:val="20"/>
          <w:szCs w:val="20"/>
        </w:rPr>
        <w:t xml:space="preserve"> III Авеню, </w:t>
      </w:r>
      <w:proofErr w:type="spellStart"/>
      <w:r w:rsidRPr="00724715">
        <w:rPr>
          <w:rFonts w:asciiTheme="majorHAnsi" w:hAnsiTheme="majorHAnsi" w:cs="Times New Roman"/>
          <w:bCs/>
          <w:color w:val="000000"/>
          <w:sz w:val="20"/>
          <w:szCs w:val="20"/>
        </w:rPr>
        <w:t>Геопиксиз</w:t>
      </w:r>
      <w:proofErr w:type="spellEnd"/>
      <w:r w:rsidRPr="00724715">
        <w:rPr>
          <w:rFonts w:asciiTheme="majorHAnsi" w:hAnsiTheme="majorHAnsi" w:cs="Times New Roman"/>
          <w:bCs/>
          <w:color w:val="000000"/>
          <w:sz w:val="20"/>
          <w:szCs w:val="20"/>
        </w:rPr>
        <w:t xml:space="preserve"> Центр, офис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 xml:space="preserve">2. </w:t>
      </w:r>
      <w:proofErr w:type="spellStart"/>
      <w:r w:rsidRPr="00724715">
        <w:rPr>
          <w:rFonts w:asciiTheme="majorHAnsi" w:hAnsiTheme="majorHAnsi" w:cs="Times New Roman"/>
          <w:bCs/>
          <w:color w:val="000000"/>
          <w:sz w:val="20"/>
          <w:szCs w:val="20"/>
        </w:rPr>
        <w:t>Лимасол</w:t>
      </w:r>
      <w:proofErr w:type="spellEnd"/>
      <w:r w:rsidRPr="00724715">
        <w:rPr>
          <w:rFonts w:asciiTheme="majorHAnsi" w:hAnsiTheme="majorHAnsi" w:cs="Times New Roman"/>
          <w:bCs/>
          <w:color w:val="000000"/>
          <w:sz w:val="20"/>
          <w:szCs w:val="20"/>
        </w:rPr>
        <w:t>, Кипр.), Обществу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ограниченной ответственностью «Консультационный центр БКС» (ООО «Консультационный центр БКС») (ОГРН 5087746668610, Российская Федерация, 129110, Москва, проспект Мира,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69, стр.</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1), Обществу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ограниченной ответственностью «БКС—Технологии» (ОГРН 1125476124729, местонахождение: Российская Федерация, 630099, Новосибирск, ул.</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Советская,</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37) любые сведения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данные,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том числе, Персональные данные, сведения 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договорных отношениях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ООО «Компания</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БКС», информацию об</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активах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задолженности (обязательствах) перед ООО «Компания БКС», 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сделках/операциях, совершенных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соответствии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заключенным договором (соглашением),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том</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числе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приложением документов или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их копий,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случае заключения мною договоров (сделок)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указанными юридическими лицами.</w:t>
      </w:r>
    </w:p>
    <w:p w:rsidR="00724715" w:rsidRPr="00724715" w:rsidRDefault="00724715" w:rsidP="00724715">
      <w:pPr>
        <w:jc w:val="both"/>
        <w:rPr>
          <w:rFonts w:asciiTheme="majorHAnsi" w:hAnsiTheme="majorHAnsi" w:cs="Times New Roman"/>
          <w:bCs/>
          <w:color w:val="000000"/>
          <w:sz w:val="20"/>
          <w:szCs w:val="20"/>
        </w:rPr>
      </w:pPr>
      <w:r w:rsidRPr="00724715">
        <w:rPr>
          <w:rFonts w:asciiTheme="majorHAnsi" w:hAnsiTheme="majorHAnsi" w:cs="Times New Roman"/>
          <w:bCs/>
          <w:color w:val="000000"/>
          <w:sz w:val="20"/>
          <w:szCs w:val="20"/>
        </w:rPr>
        <w:t>Настоящим подтверждаю, что ознакомлен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целями обработки моих Персональных данных: обработка Персональных данных будет осуществляться Оператором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моих интересах,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том числе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целях предложения мне услуг, новых услуг, оказываемых Оператором, 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также лицами,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интересах которых действует Оператор,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целях проведения опросов, анкетирования, рекламных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маркетинговых исследований, акций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отношении услуг оказываемых Оператором, 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также лицами,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интересах которых действует Оператор, путем осуществления прямых контактов со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мною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помощью средств связи, указанных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Персональных данных,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том числе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целях подготовки к</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заключению,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целях заключения</w:t>
      </w:r>
      <w:r w:rsidR="004D49DF">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мной договоров (соглашений)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Оператором или лицами,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интересах которых действует Оператор.</w:t>
      </w:r>
    </w:p>
    <w:p w:rsidR="00724715" w:rsidRPr="00724715" w:rsidRDefault="00724715" w:rsidP="00724715">
      <w:pPr>
        <w:jc w:val="both"/>
        <w:rPr>
          <w:rFonts w:asciiTheme="majorHAnsi" w:hAnsiTheme="majorHAnsi" w:cs="Times New Roman"/>
          <w:bCs/>
          <w:color w:val="000000"/>
          <w:sz w:val="20"/>
          <w:szCs w:val="20"/>
        </w:rPr>
      </w:pPr>
      <w:r w:rsidRPr="00724715">
        <w:rPr>
          <w:rFonts w:asciiTheme="majorHAnsi" w:hAnsiTheme="majorHAnsi" w:cs="Times New Roman"/>
          <w:bCs/>
          <w:color w:val="000000"/>
          <w:sz w:val="20"/>
          <w:szCs w:val="20"/>
        </w:rPr>
        <w:t>Настоящее право (согласие) предоставляется на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осуществление любых действий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отношении моих Персональных данных, которые необходимы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желаемы для достижения вышеуказанных целей, включая, без ограничения</w:t>
      </w:r>
      <w:r w:rsidR="00D33EAE">
        <w:rPr>
          <w:rFonts w:asciiTheme="majorHAnsi" w:hAnsiTheme="majorHAnsi" w:cs="Times New Roman"/>
          <w:bCs/>
          <w:color w:val="000000"/>
          <w:sz w:val="20"/>
          <w:szCs w:val="20"/>
        </w:rPr>
        <w:t>:</w:t>
      </w:r>
      <w:r w:rsidRPr="00724715">
        <w:rPr>
          <w:rFonts w:asciiTheme="majorHAnsi" w:hAnsiTheme="majorHAnsi" w:cs="Times New Roman"/>
          <w:bCs/>
          <w:color w:val="000000"/>
          <w:sz w:val="20"/>
          <w:szCs w:val="20"/>
        </w:rPr>
        <w:t xml:space="preserve"> сбор, систематизацию, накопление, хранение, уточнение (обновление, изменение), использование, распространение (передачу</w:t>
      </w:r>
      <w:r w:rsidR="00D33EAE">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том числе передачу лицам, указанным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настоящем Согласии), обезличивание, блокирование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уничтожение, 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также осуществление любых иных действий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Персональными данными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учетом действующего законодательства Российской Федерации.</w:t>
      </w:r>
    </w:p>
    <w:p w:rsidR="00724715" w:rsidRPr="00724715" w:rsidRDefault="00724715" w:rsidP="00724715">
      <w:pPr>
        <w:jc w:val="both"/>
        <w:rPr>
          <w:rFonts w:asciiTheme="majorHAnsi" w:hAnsiTheme="majorHAnsi" w:cs="Times New Roman"/>
          <w:bCs/>
          <w:color w:val="000000"/>
          <w:sz w:val="20"/>
          <w:szCs w:val="20"/>
        </w:rPr>
      </w:pPr>
      <w:r w:rsidRPr="00724715">
        <w:rPr>
          <w:rFonts w:asciiTheme="majorHAnsi" w:hAnsiTheme="majorHAnsi" w:cs="Times New Roman"/>
          <w:bCs/>
          <w:color w:val="000000"/>
          <w:sz w:val="20"/>
          <w:szCs w:val="20"/>
        </w:rPr>
        <w:t>Настоящим подтверждаю, что уведомлен о</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том, что обработка Персональных данных осуществляется Оператором любым способом,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том числе как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использованием средств автоматизации (включая программное обеспечение), так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без использования средств автоматизации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использованием различных материальных носителей, включая бумажные носители</w:t>
      </w:r>
      <w:r w:rsidR="00D33EAE">
        <w:rPr>
          <w:rFonts w:asciiTheme="majorHAnsi" w:hAnsiTheme="majorHAnsi" w:cs="Times New Roman"/>
          <w:bCs/>
          <w:color w:val="000000"/>
          <w:sz w:val="20"/>
          <w:szCs w:val="20"/>
        </w:rPr>
        <w:t>)</w:t>
      </w:r>
      <w:r w:rsidRPr="00724715">
        <w:rPr>
          <w:rFonts w:asciiTheme="majorHAnsi" w:hAnsiTheme="majorHAnsi" w:cs="Times New Roman"/>
          <w:bCs/>
          <w:color w:val="000000"/>
          <w:sz w:val="20"/>
          <w:szCs w:val="20"/>
        </w:rPr>
        <w:t>.</w:t>
      </w:r>
    </w:p>
    <w:p w:rsidR="00724715" w:rsidRPr="00724715" w:rsidRDefault="00724715" w:rsidP="00724715">
      <w:pPr>
        <w:jc w:val="both"/>
        <w:rPr>
          <w:rFonts w:asciiTheme="majorHAnsi" w:hAnsiTheme="majorHAnsi" w:cs="Times New Roman"/>
          <w:bCs/>
          <w:color w:val="000000"/>
          <w:sz w:val="20"/>
          <w:szCs w:val="20"/>
        </w:rPr>
      </w:pPr>
      <w:r w:rsidRPr="00724715">
        <w:rPr>
          <w:rFonts w:asciiTheme="majorHAnsi" w:hAnsiTheme="majorHAnsi" w:cs="Times New Roman"/>
          <w:bCs/>
          <w:color w:val="000000"/>
          <w:sz w:val="20"/>
          <w:szCs w:val="20"/>
        </w:rPr>
        <w:t>Настоящим подтверждаю, что обработка персональных данных может осуществляться как Оператором, так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иными лицами, заключившими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Оператором соглашение на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 xml:space="preserve">условиях </w:t>
      </w:r>
      <w:r w:rsidRPr="00724715">
        <w:rPr>
          <w:rFonts w:asciiTheme="majorHAnsi" w:hAnsiTheme="majorHAnsi" w:cs="Times New Roman"/>
          <w:bCs/>
          <w:color w:val="000000"/>
          <w:sz w:val="20"/>
          <w:szCs w:val="20"/>
        </w:rPr>
        <w:lastRenderedPageBreak/>
        <w:t>конфиденциальности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ответственности за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разглашение Персональных данных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рамках действующего законодательства Российской Федерации.</w:t>
      </w:r>
    </w:p>
    <w:p w:rsidR="004D49DF" w:rsidRDefault="004D49DF" w:rsidP="00724715">
      <w:pPr>
        <w:jc w:val="both"/>
        <w:rPr>
          <w:rFonts w:asciiTheme="majorHAnsi" w:hAnsiTheme="majorHAnsi" w:cs="Times New Roman"/>
          <w:bCs/>
          <w:color w:val="000000"/>
          <w:sz w:val="20"/>
          <w:szCs w:val="20"/>
        </w:rPr>
      </w:pPr>
      <w:r w:rsidRPr="004D49DF">
        <w:rPr>
          <w:rFonts w:asciiTheme="majorHAnsi" w:hAnsiTheme="majorHAnsi" w:cs="Times New Roman"/>
          <w:bCs/>
          <w:color w:val="000000"/>
          <w:sz w:val="20"/>
          <w:szCs w:val="20"/>
        </w:rPr>
        <w:t>Настоящее право (согласие) действует до достижения вышеуказанных целей обработки персональных данных за исключением случаев, когда более длительный срок их обработки предусмотрен законодательством Российской Федерации. Настоящее право (согласие) может быть отозвано, если иное не установлено действующим законодательством Российской Федерации, путем направления мной письменного уведомления в адрес Оператора, которому передаются персональные данные, по адресу, указанному выше. Настоящее согласие считается отозванным по истечении 30 (тридцати) календарных дней с момента получения Оператором письменного уведомления об отзыве настоящего согласия. День получения уведомления не включается в тридцатидневный срок</w:t>
      </w:r>
      <w:r>
        <w:rPr>
          <w:rFonts w:asciiTheme="majorHAnsi" w:hAnsiTheme="majorHAnsi" w:cs="Times New Roman"/>
          <w:bCs/>
          <w:color w:val="000000"/>
          <w:sz w:val="20"/>
          <w:szCs w:val="20"/>
        </w:rPr>
        <w:t>.</w:t>
      </w:r>
    </w:p>
    <w:p w:rsidR="00BD3D6C" w:rsidRPr="00724715" w:rsidRDefault="00724715" w:rsidP="00724715">
      <w:pPr>
        <w:jc w:val="both"/>
        <w:rPr>
          <w:rFonts w:asciiTheme="majorHAnsi" w:hAnsiTheme="majorHAnsi" w:cs="Times New Roman"/>
          <w:bCs/>
          <w:color w:val="000000"/>
          <w:sz w:val="20"/>
          <w:szCs w:val="20"/>
        </w:rPr>
      </w:pPr>
      <w:r w:rsidRPr="00724715">
        <w:rPr>
          <w:rFonts w:asciiTheme="majorHAnsi" w:hAnsiTheme="majorHAnsi" w:cs="Times New Roman"/>
          <w:bCs/>
          <w:color w:val="000000"/>
          <w:sz w:val="20"/>
          <w:szCs w:val="20"/>
        </w:rPr>
        <w:t>Настоящим</w:t>
      </w:r>
      <w:r w:rsidR="00BD3D6C">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подтверждаю, что с</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Политикой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отношении обработки персональных данных Оператором, размещенной на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 xml:space="preserve">странице </w:t>
      </w:r>
      <w:hyperlink r:id="rId5" w:tgtFrame="_blank" w:history="1">
        <w:r w:rsidRPr="00724715">
          <w:rPr>
            <w:rStyle w:val="a3"/>
            <w:rFonts w:asciiTheme="majorHAnsi" w:hAnsiTheme="majorHAnsi" w:cs="Times New Roman"/>
            <w:bCs/>
            <w:sz w:val="20"/>
            <w:szCs w:val="20"/>
          </w:rPr>
          <w:t>http://bcs.ru/broker/company/personal—data.asp</w:t>
        </w:r>
      </w:hyperlink>
      <w:r w:rsidR="00BD3D6C">
        <w:rPr>
          <w:rFonts w:asciiTheme="majorHAnsi" w:hAnsiTheme="majorHAnsi" w:cs="Times New Roman"/>
          <w:bCs/>
          <w:color w:val="000000"/>
          <w:sz w:val="20"/>
          <w:szCs w:val="20"/>
        </w:rPr>
        <w:t>, ознакомлен, ее положения мне ясны и понятны.</w:t>
      </w:r>
    </w:p>
    <w:p w:rsidR="00724715" w:rsidRPr="00724715" w:rsidRDefault="00724715" w:rsidP="00724715">
      <w:pPr>
        <w:jc w:val="both"/>
        <w:rPr>
          <w:rFonts w:asciiTheme="majorHAnsi" w:hAnsiTheme="majorHAnsi" w:cs="Times New Roman"/>
          <w:bCs/>
          <w:color w:val="000000"/>
          <w:sz w:val="20"/>
          <w:szCs w:val="20"/>
        </w:rPr>
      </w:pPr>
      <w:r w:rsidRPr="00724715">
        <w:rPr>
          <w:rFonts w:asciiTheme="majorHAnsi" w:hAnsiTheme="majorHAnsi" w:cs="Times New Roman"/>
          <w:bCs/>
          <w:color w:val="000000"/>
          <w:sz w:val="20"/>
          <w:szCs w:val="20"/>
        </w:rPr>
        <w:t>Субъект персональных данных имеет право на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защиту своих прав (</w:t>
      </w:r>
      <w:hyperlink r:id="rId6" w:tgtFrame="_blank" w:history="1">
        <w:r w:rsidRPr="00724715">
          <w:rPr>
            <w:rStyle w:val="a3"/>
            <w:rFonts w:asciiTheme="majorHAnsi" w:hAnsiTheme="majorHAnsi" w:cs="Times New Roman"/>
            <w:bCs/>
            <w:sz w:val="20"/>
            <w:szCs w:val="20"/>
          </w:rPr>
          <w:t>Права субъекта персональных данных</w:t>
        </w:r>
      </w:hyperlink>
      <w:r w:rsidRPr="00724715">
        <w:rPr>
          <w:rFonts w:asciiTheme="majorHAnsi" w:hAnsiTheme="majorHAnsi" w:cs="Times New Roman"/>
          <w:bCs/>
          <w:color w:val="000000"/>
          <w:sz w:val="20"/>
          <w:szCs w:val="20"/>
        </w:rPr>
        <w:t>) и</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законных интересов,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том числе на</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возмещение убытков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и (или) компенсацию морального вреда в</w:t>
      </w:r>
      <w:r>
        <w:rPr>
          <w:rFonts w:asciiTheme="majorHAnsi" w:hAnsiTheme="majorHAnsi" w:cs="Times New Roman"/>
          <w:bCs/>
          <w:color w:val="000000"/>
          <w:sz w:val="20"/>
          <w:szCs w:val="20"/>
        </w:rPr>
        <w:t xml:space="preserve"> </w:t>
      </w:r>
      <w:r w:rsidRPr="00724715">
        <w:rPr>
          <w:rFonts w:asciiTheme="majorHAnsi" w:hAnsiTheme="majorHAnsi" w:cs="Times New Roman"/>
          <w:bCs/>
          <w:color w:val="000000"/>
          <w:sz w:val="20"/>
          <w:szCs w:val="20"/>
        </w:rPr>
        <w:t>судебном порядке.</w:t>
      </w:r>
    </w:p>
    <w:p w:rsidR="00283188" w:rsidRPr="00724715" w:rsidRDefault="00283188" w:rsidP="00724715">
      <w:pPr>
        <w:jc w:val="both"/>
        <w:rPr>
          <w:sz w:val="20"/>
          <w:szCs w:val="20"/>
        </w:rPr>
      </w:pPr>
    </w:p>
    <w:sectPr w:rsidR="00283188" w:rsidRPr="00724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0F"/>
    <w:rsid w:val="000201AA"/>
    <w:rsid w:val="000C53DE"/>
    <w:rsid w:val="00283188"/>
    <w:rsid w:val="004D49DF"/>
    <w:rsid w:val="00724715"/>
    <w:rsid w:val="00727E0F"/>
    <w:rsid w:val="00BD3D6C"/>
    <w:rsid w:val="00D33EAE"/>
    <w:rsid w:val="00DE0423"/>
    <w:rsid w:val="00F9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042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24715"/>
    <w:rPr>
      <w:color w:val="0000FF" w:themeColor="hyperlink"/>
      <w:u w:val="single"/>
    </w:rPr>
  </w:style>
  <w:style w:type="character" w:styleId="a4">
    <w:name w:val="FollowedHyperlink"/>
    <w:basedOn w:val="a0"/>
    <w:uiPriority w:val="99"/>
    <w:semiHidden/>
    <w:unhideWhenUsed/>
    <w:rsid w:val="00D33E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042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24715"/>
    <w:rPr>
      <w:color w:val="0000FF" w:themeColor="hyperlink"/>
      <w:u w:val="single"/>
    </w:rPr>
  </w:style>
  <w:style w:type="character" w:styleId="a4">
    <w:name w:val="FollowedHyperlink"/>
    <w:basedOn w:val="a0"/>
    <w:uiPriority w:val="99"/>
    <w:semiHidden/>
    <w:unhideWhenUsed/>
    <w:rsid w:val="00D33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0318">
      <w:bodyDiv w:val="1"/>
      <w:marLeft w:val="0"/>
      <w:marRight w:val="0"/>
      <w:marTop w:val="0"/>
      <w:marBottom w:val="0"/>
      <w:divBdr>
        <w:top w:val="none" w:sz="0" w:space="0" w:color="auto"/>
        <w:left w:val="none" w:sz="0" w:space="0" w:color="auto"/>
        <w:bottom w:val="none" w:sz="0" w:space="0" w:color="auto"/>
        <w:right w:val="none" w:sz="0" w:space="0" w:color="auto"/>
      </w:divBdr>
    </w:div>
    <w:div w:id="18998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cs.ru/broker/company/files/personal-data/rights_of_personal_data_subject.pdf" TargetMode="External"/><Relationship Id="rId5" Type="http://schemas.openxmlformats.org/officeDocument/2006/relationships/hyperlink" Target="http://bcs.ru/broker/company/personal-data.as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 Аляев</dc:creator>
  <cp:lastModifiedBy>Алексеева Светлана Владимировна</cp:lastModifiedBy>
  <cp:revision>2</cp:revision>
  <dcterms:created xsi:type="dcterms:W3CDTF">2018-06-19T10:04:00Z</dcterms:created>
  <dcterms:modified xsi:type="dcterms:W3CDTF">2018-06-19T10:04:00Z</dcterms:modified>
</cp:coreProperties>
</file>